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96" w:rsidRPr="006F787B" w:rsidRDefault="00CA329E" w:rsidP="00DF3C96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>
        <w:rPr>
          <w:sz w:val="48"/>
          <w:szCs w:val="48"/>
        </w:rPr>
        <w:t xml:space="preserve">         </w:t>
      </w:r>
      <w:r w:rsidR="00DF3C96" w:rsidRPr="006F787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="00DF3C96" w:rsidRPr="006F787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="00DF3C96" w:rsidRPr="006F787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="00DF3C96" w:rsidRPr="006F787B">
        <w:rPr>
          <w:rFonts w:ascii="Times New Roman" w:hAnsi="Times New Roman" w:cs="Times New Roman"/>
          <w:sz w:val="28"/>
          <w:szCs w:val="32"/>
        </w:rPr>
        <w:t>»</w:t>
      </w:r>
      <w:r w:rsidR="00DF3C96" w:rsidRPr="006F787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DF3C96" w:rsidRDefault="00DF3C96" w:rsidP="00DF3C96"/>
    <w:p w:rsidR="00DF3C96" w:rsidRDefault="00DF3C96" w:rsidP="00DF3C96"/>
    <w:p w:rsidR="00DF3C96" w:rsidRDefault="00DF3C96" w:rsidP="00DF3C96">
      <w:pPr>
        <w:jc w:val="center"/>
      </w:pPr>
    </w:p>
    <w:p w:rsidR="00DF3C96" w:rsidRDefault="00DF3C96" w:rsidP="00DF3C96">
      <w:pPr>
        <w:jc w:val="center"/>
      </w:pPr>
    </w:p>
    <w:p w:rsidR="00DF3C96" w:rsidRDefault="00DF3C96" w:rsidP="00DF3C96">
      <w:pPr>
        <w:jc w:val="center"/>
      </w:pPr>
    </w:p>
    <w:p w:rsidR="00DF3C96" w:rsidRPr="00FF69F5" w:rsidRDefault="00DF3C96" w:rsidP="00DF3C96">
      <w:pPr>
        <w:jc w:val="center"/>
      </w:pPr>
      <w:r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Паспорт 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>проект</w:t>
      </w:r>
      <w:r>
        <w:rPr>
          <w:rFonts w:ascii="Times New Roman" w:eastAsia="Calibri" w:hAnsi="Times New Roman" w:cs="Times New Roman"/>
          <w:b/>
          <w:i/>
          <w:sz w:val="48"/>
          <w:szCs w:val="28"/>
        </w:rPr>
        <w:t>а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</w:t>
      </w:r>
    </w:p>
    <w:p w:rsid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в с</w:t>
      </w:r>
      <w:r>
        <w:rPr>
          <w:rFonts w:ascii="Times New Roman" w:eastAsia="Calibri" w:hAnsi="Times New Roman" w:cs="Times New Roman"/>
          <w:b/>
          <w:i/>
          <w:sz w:val="48"/>
          <w:szCs w:val="28"/>
        </w:rPr>
        <w:t>таршей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группе</w:t>
      </w:r>
    </w:p>
    <w:p w:rsidR="00DF3C96" w:rsidRP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  <w:r w:rsidRPr="00DF3C96">
        <w:rPr>
          <w:rFonts w:ascii="Times New Roman" w:eastAsia="Calibri" w:hAnsi="Times New Roman" w:cs="Times New Roman"/>
          <w:b/>
          <w:i/>
          <w:sz w:val="48"/>
          <w:szCs w:val="28"/>
        </w:rPr>
        <w:t>«</w:t>
      </w:r>
      <w:r w:rsidRPr="00DF3C96">
        <w:rPr>
          <w:rFonts w:ascii="Times New Roman" w:eastAsia="Times New Roman" w:hAnsi="Times New Roman" w:cs="Times New Roman"/>
          <w:b/>
          <w:bCs/>
          <w:i/>
          <w:sz w:val="48"/>
          <w:szCs w:val="48"/>
        </w:rPr>
        <w:t>Наши добрые дела</w:t>
      </w:r>
      <w:r w:rsidRPr="00DF3C96">
        <w:rPr>
          <w:rFonts w:ascii="Times New Roman" w:eastAsia="Calibri" w:hAnsi="Times New Roman" w:cs="Times New Roman"/>
          <w:b/>
          <w:i/>
          <w:sz w:val="48"/>
          <w:szCs w:val="28"/>
        </w:rPr>
        <w:t>»</w:t>
      </w:r>
    </w:p>
    <w:p w:rsid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DF3C96" w:rsidRDefault="00DF3C96" w:rsidP="00DF3C9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DF3C96" w:rsidRPr="004367A5" w:rsidRDefault="00DF3C96" w:rsidP="00DF3C96">
      <w:pPr>
        <w:pStyle w:val="a5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 w:rsidRPr="004367A5">
        <w:rPr>
          <w:rFonts w:ascii="Times New Roman" w:hAnsi="Times New Roman" w:cs="Times New Roman"/>
          <w:sz w:val="28"/>
          <w:szCs w:val="28"/>
        </w:rPr>
        <w:t>Разработали:</w:t>
      </w:r>
    </w:p>
    <w:p w:rsidR="00DF3C96" w:rsidRPr="004367A5" w:rsidRDefault="00DF3C96" w:rsidP="00DF3C96">
      <w:pPr>
        <w:pStyle w:val="a5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Воспитатели: Бурова Е.С.</w:t>
      </w:r>
      <w:r>
        <w:rPr>
          <w:rFonts w:ascii="Times New Roman" w:hAnsi="Times New Roman" w:cs="Times New Roman"/>
          <w:sz w:val="28"/>
          <w:szCs w:val="28"/>
        </w:rPr>
        <w:br/>
        <w:t>Калашникова О.В.</w:t>
      </w:r>
    </w:p>
    <w:p w:rsidR="00DF3C96" w:rsidRDefault="00DF3C96" w:rsidP="00DF3C96"/>
    <w:p w:rsidR="00DF3C96" w:rsidRDefault="00DF3C96" w:rsidP="00DF3C96">
      <w:pPr>
        <w:rPr>
          <w:rFonts w:ascii="Times New Roman" w:hAnsi="Times New Roman" w:cs="Times New Roman"/>
          <w:sz w:val="28"/>
          <w:szCs w:val="28"/>
        </w:rPr>
      </w:pPr>
    </w:p>
    <w:p w:rsidR="00DF3C96" w:rsidRDefault="00DF3C96" w:rsidP="00DF3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ергиев Посад -2025 г.</w:t>
      </w:r>
    </w:p>
    <w:p w:rsidR="00DF3C96" w:rsidRDefault="00DF3C96" w:rsidP="00DF3C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F3C96" w:rsidRPr="007C4736" w:rsidRDefault="00DF3C96" w:rsidP="00DF3C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C4736">
        <w:rPr>
          <w:b/>
          <w:bCs/>
          <w:sz w:val="28"/>
          <w:szCs w:val="28"/>
        </w:rPr>
        <w:lastRenderedPageBreak/>
        <w:t>Паспорт</w:t>
      </w:r>
      <w:r w:rsidRPr="007C4736">
        <w:rPr>
          <w:b/>
          <w:sz w:val="28"/>
          <w:szCs w:val="28"/>
        </w:rPr>
        <w:t xml:space="preserve"> педагогического</w:t>
      </w:r>
      <w:r w:rsidRPr="007C4736">
        <w:rPr>
          <w:b/>
          <w:bCs/>
          <w:sz w:val="28"/>
          <w:szCs w:val="28"/>
        </w:rPr>
        <w:t xml:space="preserve"> проекта</w:t>
      </w:r>
    </w:p>
    <w:tbl>
      <w:tblPr>
        <w:tblStyle w:val="a6"/>
        <w:tblW w:w="9747" w:type="dxa"/>
        <w:tblLayout w:type="fixed"/>
        <w:tblLook w:val="04A0"/>
      </w:tblPr>
      <w:tblGrid>
        <w:gridCol w:w="2093"/>
        <w:gridCol w:w="7654"/>
      </w:tblGrid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C4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</w:t>
            </w:r>
            <w:r w:rsidRPr="007C473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Наши добрые дела</w:t>
            </w:r>
            <w:r w:rsidRPr="007C4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DF3C96" w:rsidRPr="007C4736" w:rsidRDefault="00DF3C96" w:rsidP="00DF3C96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6" w:rsidRPr="007C4736" w:rsidRDefault="00DF3C96" w:rsidP="00DF3C96">
            <w:pPr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Проект для детей старшей группы (5 - 6 лет)</w:t>
            </w:r>
            <w:proofErr w:type="gramStart"/>
            <w:r w:rsidRPr="007C4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7C4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Этот проект поможет педагогам </w:t>
            </w:r>
            <w:r w:rsidRPr="007C47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создать  условия для зарождения </w:t>
            </w: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</w:tc>
      </w:tr>
      <w:tr w:rsidR="00DF3C96" w:rsidRPr="007C4736" w:rsidTr="00DF3C96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19</w:t>
            </w:r>
            <w:r w:rsidRPr="007C473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имени Героя Советского Союза М.К. </w:t>
            </w:r>
            <w:proofErr w:type="spellStart"/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Нехаева</w:t>
            </w:r>
            <w:proofErr w:type="spellEnd"/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» (дошкольное отделение №3)</w:t>
            </w:r>
          </w:p>
          <w:p w:rsidR="00DF3C96" w:rsidRPr="007C4736" w:rsidRDefault="00DF3C96" w:rsidP="00DF3C96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</w:tr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познавательно-игровой. </w:t>
            </w:r>
          </w:p>
          <w:p w:rsidR="00DF3C96" w:rsidRPr="007C4736" w:rsidRDefault="00DF3C96" w:rsidP="00DF3C96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bCs/>
                <w:sz w:val="28"/>
                <w:szCs w:val="28"/>
              </w:rPr>
              <w:t>- краткосрочный  (20-24.01.25);</w:t>
            </w:r>
          </w:p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rPr>
                <w:bCs/>
                <w:sz w:val="28"/>
                <w:szCs w:val="28"/>
              </w:rPr>
            </w:pPr>
            <w:r w:rsidRPr="007C4736">
              <w:rPr>
                <w:bCs/>
                <w:sz w:val="28"/>
                <w:szCs w:val="28"/>
              </w:rPr>
              <w:t>-дети старшей группы, воспитатель, родители воспитанников.</w:t>
            </w:r>
          </w:p>
        </w:tc>
      </w:tr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widowControl w:val="0"/>
              <w:autoSpaceDE w:val="0"/>
              <w:autoSpaceDN w:val="0"/>
              <w:spacing w:before="199"/>
              <w:ind w:left="142" w:right="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Воспитывать у детей положительные качества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</w:tc>
      </w:tr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1. Довести до сознания детей необходимость ориентироваться в социальных ролях и межличностных отношениях.</w:t>
            </w:r>
          </w:p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2. Формировать познавательные, регулятивные и коммуникативные навыки общения, а так же положительное отношение ко всем людям.</w:t>
            </w:r>
          </w:p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3. Способствовать эмоциональному, духовно-нравственному и интеллектуальному развитию.</w:t>
            </w:r>
          </w:p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4. Закреплять знания правил вежливого общения.</w:t>
            </w:r>
          </w:p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5. Совершенствовать коммуникативные навыки (умения выслушивать товарища, искренно высказывать свое мнение, проявлять доброжелательность к суждениям других детей).</w:t>
            </w:r>
          </w:p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6. Расширять представления детей о доброте, как о ценном, неотъемлемом качестве человека.</w:t>
            </w:r>
          </w:p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7. Развивать уверенность в себе и своих возможностях.</w:t>
            </w:r>
          </w:p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8. Воспитывать доброту, отзывчивость, дружелюбие, желание сделать что-то для других людей, принести им пользу.</w:t>
            </w:r>
          </w:p>
          <w:p w:rsidR="00DF3C96" w:rsidRPr="007C4736" w:rsidRDefault="00DF3C96" w:rsidP="00DF3C9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9. Поощрять стремление ребенка совершать добрые поступки.</w:t>
            </w:r>
          </w:p>
        </w:tc>
      </w:tr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4A325B" w:rsidP="00DF3C9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 xml:space="preserve">В последние годы много говорят о кризисе нравственности и </w:t>
            </w:r>
            <w:proofErr w:type="spellStart"/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бездуховности</w:t>
            </w:r>
            <w:proofErr w:type="spellEnd"/>
            <w:r w:rsidRPr="007C4736">
              <w:rPr>
                <w:rFonts w:ascii="Times New Roman" w:hAnsi="Times New Roman" w:cs="Times New Roman"/>
                <w:sz w:val="28"/>
                <w:szCs w:val="28"/>
              </w:rPr>
              <w:t xml:space="preserve">. Основа гуманного отношения к людям - </w:t>
            </w:r>
            <w:r w:rsidRPr="007C4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способность к сопереживанию, к сочувствию - проявляется в самых разных жизненных ситуациях. </w:t>
            </w:r>
            <w:r w:rsidRPr="007C47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Дети, не владеющие навыками культуры общения менее успешны в познавательной деятельности и, следовательно, испытывают в дальнейшем трудности при адаптации к школе.</w:t>
            </w:r>
          </w:p>
        </w:tc>
      </w:tr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lastRenderedPageBreak/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6" w:rsidRPr="007C4736" w:rsidRDefault="00DF3C96" w:rsidP="00DF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Дети рано начинают чувствовать любовь и справедливость взрослых, а также сверстников, они чутко реагируют на малейшие проявления недоброжелательности и пренебрежения. В дошкольные </w:t>
            </w:r>
            <w:hyperlink r:id="rId5" w:history="1">
              <w:r w:rsidRPr="007C473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годы</w:t>
              </w:r>
            </w:hyperlink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 под руководством взрослых ребенок приобретает первоначальный опыт поведения, отношения к близким, сверстникам, вещам, природе, усваивает моральные нормы общества. Дошкольник постигает мир человеческих отношений, открывает законы, по которым строится взаимодействие людей, то есть нормы поведения. Стремясь, стать взрослым, ребенок подчиняет свои действия общественным нормам и правилам поведения.</w:t>
            </w:r>
          </w:p>
          <w:p w:rsidR="00DF3C96" w:rsidRPr="007C4736" w:rsidRDefault="00DF3C96" w:rsidP="004A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36">
              <w:rPr>
                <w:rFonts w:ascii="Times New Roman" w:hAnsi="Times New Roman" w:cs="Times New Roman"/>
                <w:sz w:val="28"/>
                <w:szCs w:val="28"/>
              </w:rPr>
              <w:t xml:space="preserve">Очень важно, чтобы гуманные чувства дети распространяли не только на себя, а еще и умели бы сострадать взрослым, своим сверстникам, «братьям нашим меньшим»- животным. Что такое милосердие? Быть готовым всегда помочь кому-нибудь, не посмеяться над чьей-то бедой, а суметь пожалеть, помочь, простить, просто из чувства сострадания и человеколюбия. В чем же должна проявляться эта способность? В умении относиться к другому как к самому себе, понимать, что другому может быть больно и неприятно, когда его обижают. В готовности прощать нечаянно причиненную боль, извиняться, если </w:t>
            </w:r>
            <w:proofErr w:type="gramStart"/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виноват</w:t>
            </w:r>
            <w:proofErr w:type="gramEnd"/>
            <w:r w:rsidRPr="007C4736">
              <w:rPr>
                <w:rFonts w:ascii="Times New Roman" w:hAnsi="Times New Roman" w:cs="Times New Roman"/>
                <w:sz w:val="28"/>
                <w:szCs w:val="28"/>
              </w:rPr>
              <w:t>. В умении считаться с желаниями и интересами друзей.</w:t>
            </w:r>
          </w:p>
        </w:tc>
      </w:tr>
      <w:tr w:rsidR="00DF3C96" w:rsidRPr="007C4736" w:rsidTr="00DF3C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7C4736">
              <w:rPr>
                <w:b/>
                <w:bCs/>
                <w:sz w:val="28"/>
                <w:szCs w:val="28"/>
              </w:rPr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96" w:rsidRPr="007C4736" w:rsidRDefault="00DF3C96" w:rsidP="00DF3C96">
            <w:pPr>
              <w:pStyle w:val="a3"/>
              <w:spacing w:before="0" w:beforeAutospacing="0" w:after="0" w:afterAutospacing="0"/>
              <w:ind w:left="142"/>
              <w:jc w:val="both"/>
              <w:rPr>
                <w:bCs/>
                <w:sz w:val="28"/>
                <w:szCs w:val="28"/>
              </w:rPr>
            </w:pPr>
            <w:r w:rsidRPr="007C4736">
              <w:rPr>
                <w:color w:val="000000"/>
                <w:sz w:val="28"/>
                <w:szCs w:val="28"/>
                <w:shd w:val="clear" w:color="auto" w:fill="FFFFFF"/>
              </w:rPr>
              <w:t xml:space="preserve">С помощью созданного, плана  мероприятий формировать  </w:t>
            </w:r>
            <w:r w:rsidR="004A325B" w:rsidRPr="007C4736">
              <w:rPr>
                <w:sz w:val="28"/>
                <w:szCs w:val="28"/>
              </w:rPr>
              <w:t>интерес к общественной жизни; бережного отношения к живой и неживой природе; познанию себя и себе подобных, воспитанию гуманных чувств.</w:t>
            </w:r>
          </w:p>
        </w:tc>
      </w:tr>
    </w:tbl>
    <w:p w:rsidR="00DF3C96" w:rsidRPr="007C4736" w:rsidRDefault="00DF3C96" w:rsidP="00DF3C96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111111"/>
          <w:sz w:val="28"/>
          <w:szCs w:val="28"/>
        </w:rPr>
      </w:pPr>
    </w:p>
    <w:p w:rsidR="00DF3C96" w:rsidRPr="007C4736" w:rsidRDefault="00DF3C96" w:rsidP="00DF3C96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111111"/>
          <w:sz w:val="28"/>
          <w:szCs w:val="28"/>
        </w:rPr>
      </w:pPr>
      <w:r w:rsidRPr="007C4736">
        <w:rPr>
          <w:b/>
          <w:color w:val="111111"/>
          <w:sz w:val="28"/>
          <w:szCs w:val="28"/>
        </w:rPr>
        <w:t>Формы и методы работы: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 xml:space="preserve">продуктивная деятельность, рисование, лепка; 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>чтение художественной литературы;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>игровая деятельность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 xml:space="preserve">подвижные игры; 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 xml:space="preserve">разные формы бесед; 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 xml:space="preserve">показ презентаций; 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 xml:space="preserve">взаимодействие с семьёй; 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 xml:space="preserve">подбор стихов, загадок, пословиц, поговорок; 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>рассматривание репродукций картин, иллюстраций, альбомов;</w:t>
      </w:r>
    </w:p>
    <w:p w:rsidR="00DF3C96" w:rsidRPr="007C4736" w:rsidRDefault="00DF3C96" w:rsidP="00DF3C9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7C4736">
        <w:rPr>
          <w:color w:val="111111"/>
          <w:sz w:val="28"/>
          <w:szCs w:val="28"/>
        </w:rPr>
        <w:t>тематическая выставка, конкурс.</w:t>
      </w:r>
    </w:p>
    <w:p w:rsidR="00DF3C96" w:rsidRPr="007C4736" w:rsidRDefault="00DF3C96" w:rsidP="00DF3C96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F3C96" w:rsidRPr="007C4736" w:rsidRDefault="00DF3C96" w:rsidP="00DF3C96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Предполагаемый результат:</w:t>
      </w:r>
    </w:p>
    <w:p w:rsidR="00DF3C96" w:rsidRPr="007C4736" w:rsidRDefault="00DF3C96" w:rsidP="00DF3C96">
      <w:pPr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</w:p>
    <w:p w:rsidR="00DF3C96" w:rsidRPr="007C4736" w:rsidRDefault="00DF3C96" w:rsidP="00DF3C96">
      <w:pPr>
        <w:shd w:val="clear" w:color="auto" w:fill="FFFFFF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2025" w:rsidRPr="007C4736" w:rsidRDefault="00272025" w:rsidP="00272025">
      <w:pPr>
        <w:numPr>
          <w:ilvl w:val="0"/>
          <w:numId w:val="28"/>
        </w:numPr>
        <w:shd w:val="clear" w:color="auto" w:fill="FFFFFF"/>
        <w:spacing w:before="20" w:after="2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C473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7C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чувства сплоченности, сопереживания друг к другу;</w:t>
      </w:r>
    </w:p>
    <w:p w:rsidR="00272025" w:rsidRPr="007C4736" w:rsidRDefault="00272025" w:rsidP="00272025">
      <w:pPr>
        <w:numPr>
          <w:ilvl w:val="0"/>
          <w:numId w:val="28"/>
        </w:numPr>
        <w:shd w:val="clear" w:color="auto" w:fill="FFFFFF"/>
        <w:spacing w:before="20" w:after="2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дружеских взаимоотношений детей в коллективе сверстников;</w:t>
      </w:r>
    </w:p>
    <w:p w:rsidR="00272025" w:rsidRPr="007C4736" w:rsidRDefault="00272025" w:rsidP="00272025">
      <w:pPr>
        <w:numPr>
          <w:ilvl w:val="0"/>
          <w:numId w:val="28"/>
        </w:numPr>
        <w:shd w:val="clear" w:color="auto" w:fill="FFFFFF"/>
        <w:spacing w:before="20" w:after="2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у детей способности разрешать конфликтные ситуации;</w:t>
      </w:r>
    </w:p>
    <w:p w:rsidR="00272025" w:rsidRPr="007C4736" w:rsidRDefault="00272025" w:rsidP="00272025">
      <w:pPr>
        <w:numPr>
          <w:ilvl w:val="0"/>
          <w:numId w:val="28"/>
        </w:numPr>
        <w:shd w:val="clear" w:color="auto" w:fill="FFFFFF"/>
        <w:spacing w:before="20" w:after="2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отношений между родителями и детьми в семье;</w:t>
      </w:r>
    </w:p>
    <w:p w:rsidR="00272025" w:rsidRPr="007C4736" w:rsidRDefault="00272025" w:rsidP="00272025">
      <w:pPr>
        <w:numPr>
          <w:ilvl w:val="0"/>
          <w:numId w:val="28"/>
        </w:numPr>
        <w:shd w:val="clear" w:color="auto" w:fill="FFFFFF"/>
        <w:spacing w:before="20" w:after="2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детьми правил поведения в повседневной жизни: дети научились взаимодействовать друг с другом, договариваться, уступать друг другу, извиняться, если не правы, оказывать и принимать помощь.</w:t>
      </w:r>
    </w:p>
    <w:p w:rsidR="00DF3C96" w:rsidRPr="007C4736" w:rsidRDefault="0089584F" w:rsidP="00DF3C96">
      <w:pPr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3C96" w:rsidRPr="007C4736">
        <w:rPr>
          <w:rFonts w:ascii="Times New Roman" w:eastAsia="Times New Roman" w:hAnsi="Times New Roman" w:cs="Times New Roman"/>
          <w:i/>
          <w:sz w:val="28"/>
          <w:szCs w:val="28"/>
        </w:rPr>
        <w:t>Родители:</w:t>
      </w:r>
    </w:p>
    <w:p w:rsidR="00DF3C96" w:rsidRPr="007C4736" w:rsidRDefault="00DF3C96" w:rsidP="00DF3C96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родителями знаний и практических навыков при взаимодействии с ребенком.</w:t>
      </w:r>
    </w:p>
    <w:p w:rsidR="00DF3C96" w:rsidRPr="007C4736" w:rsidRDefault="00DF3C96" w:rsidP="00DF3C96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партнерских отношений родителей и педагогов в совместной организации жизни группы.</w:t>
      </w:r>
    </w:p>
    <w:p w:rsidR="00DF3C96" w:rsidRPr="007C4736" w:rsidRDefault="00DF3C96" w:rsidP="00DF3C96">
      <w:pPr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4736">
        <w:rPr>
          <w:rFonts w:ascii="Times New Roman" w:eastAsia="Times New Roman" w:hAnsi="Times New Roman" w:cs="Times New Roman"/>
          <w:i/>
          <w:sz w:val="28"/>
          <w:szCs w:val="28"/>
        </w:rPr>
        <w:t>Педагоги:</w:t>
      </w:r>
    </w:p>
    <w:p w:rsidR="00DF3C96" w:rsidRPr="007C4736" w:rsidRDefault="00DF3C96" w:rsidP="00DF3C9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</w:t>
      </w:r>
    </w:p>
    <w:p w:rsidR="00DF3C96" w:rsidRPr="007C4736" w:rsidRDefault="00DF3C96" w:rsidP="00DF3C9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педагогической компетентности в освоении современных образовательных технологий (метод проектов).</w:t>
      </w:r>
    </w:p>
    <w:p w:rsidR="00DF3C96" w:rsidRPr="007C4736" w:rsidRDefault="00DF3C96" w:rsidP="00DF3C96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F3C96" w:rsidRPr="007C4736" w:rsidRDefault="00DF3C96" w:rsidP="00DF3C96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DF3C96" w:rsidRPr="007C4736" w:rsidRDefault="00DF3C96" w:rsidP="00DF3C9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sz w:val="28"/>
          <w:szCs w:val="28"/>
        </w:rPr>
        <w:t>1</w:t>
      </w:r>
      <w:r w:rsidR="0089584F" w:rsidRPr="007C4736">
        <w:rPr>
          <w:rFonts w:ascii="Times New Roman" w:hAnsi="Times New Roman" w:cs="Times New Roman"/>
          <w:sz w:val="28"/>
          <w:szCs w:val="28"/>
        </w:rPr>
        <w:t xml:space="preserve"> </w:t>
      </w:r>
      <w:r w:rsidRPr="007C4736">
        <w:rPr>
          <w:rFonts w:ascii="Times New Roman" w:hAnsi="Times New Roman" w:cs="Times New Roman"/>
          <w:sz w:val="28"/>
          <w:szCs w:val="28"/>
        </w:rPr>
        <w:t>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DF3C96" w:rsidRPr="007C4736" w:rsidRDefault="00DF3C96" w:rsidP="00DF3C9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sz w:val="28"/>
          <w:szCs w:val="28"/>
        </w:rPr>
        <w:t>2</w:t>
      </w:r>
      <w:r w:rsidR="0089584F" w:rsidRPr="007C4736">
        <w:rPr>
          <w:rFonts w:ascii="Times New Roman" w:hAnsi="Times New Roman" w:cs="Times New Roman"/>
          <w:sz w:val="28"/>
          <w:szCs w:val="28"/>
        </w:rPr>
        <w:t xml:space="preserve"> </w:t>
      </w:r>
      <w:r w:rsidRPr="007C4736">
        <w:rPr>
          <w:rFonts w:ascii="Times New Roman" w:hAnsi="Times New Roman" w:cs="Times New Roman"/>
          <w:sz w:val="28"/>
          <w:szCs w:val="28"/>
        </w:rPr>
        <w:t>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DF3C96" w:rsidRPr="007C4736" w:rsidRDefault="00DF3C96" w:rsidP="00DF3C9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sz w:val="28"/>
          <w:szCs w:val="28"/>
        </w:rPr>
        <w:t>3</w:t>
      </w:r>
      <w:r w:rsidR="0089584F" w:rsidRPr="007C4736">
        <w:rPr>
          <w:rFonts w:ascii="Times New Roman" w:hAnsi="Times New Roman" w:cs="Times New Roman"/>
          <w:sz w:val="28"/>
          <w:szCs w:val="28"/>
        </w:rPr>
        <w:t xml:space="preserve"> </w:t>
      </w:r>
      <w:r w:rsidRPr="007C4736">
        <w:rPr>
          <w:rFonts w:ascii="Times New Roman" w:hAnsi="Times New Roman" w:cs="Times New Roman"/>
          <w:sz w:val="28"/>
          <w:szCs w:val="28"/>
        </w:rPr>
        <w:t>этап – обобщающий (заключительный)</w:t>
      </w:r>
    </w:p>
    <w:p w:rsidR="00DF3C96" w:rsidRPr="004713CA" w:rsidRDefault="00DF3C96" w:rsidP="00DF3C96">
      <w:pPr>
        <w:widowControl w:val="0"/>
        <w:autoSpaceDE w:val="0"/>
        <w:autoSpaceDN w:val="0"/>
        <w:spacing w:after="0" w:line="240" w:lineRule="auto"/>
        <w:ind w:left="142" w:right="16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C96" w:rsidRPr="004713CA" w:rsidRDefault="00DF3C96" w:rsidP="00DF3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A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DF3C96" w:rsidRPr="00E92B72" w:rsidRDefault="00DF3C96" w:rsidP="00DF3C9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1"/>
        <w:gridCol w:w="6600"/>
      </w:tblGrid>
      <w:tr w:rsidR="00DF3C96" w:rsidRPr="00E92B72" w:rsidTr="00DF3C96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детской деятельности</w:t>
            </w:r>
          </w:p>
        </w:tc>
      </w:tr>
      <w:tr w:rsidR="00DF3C96" w:rsidRPr="00E92B72" w:rsidTr="00DF3C96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Беседы</w:t>
            </w: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sz w:val="28"/>
                <w:szCs w:val="28"/>
              </w:rPr>
              <w:t>Познават</w:t>
            </w:r>
            <w:r w:rsidR="007C4736" w:rsidRPr="00E92B72">
              <w:rPr>
                <w:rFonts w:ascii="Times New Roman" w:hAnsi="Times New Roman" w:cs="Times New Roman"/>
                <w:sz w:val="28"/>
                <w:szCs w:val="28"/>
              </w:rPr>
              <w:t>ельная беседа «Что такое добро?»</w:t>
            </w:r>
          </w:p>
          <w:p w:rsidR="007C4736" w:rsidRPr="00E92B72" w:rsidRDefault="007C4736" w:rsidP="007C4736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</w:t>
            </w:r>
            <w:proofErr w:type="spellStart"/>
            <w:r w:rsidRPr="00E92B72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E92B72">
              <w:rPr>
                <w:rFonts w:ascii="Times New Roman" w:hAnsi="Times New Roman" w:cs="Times New Roman"/>
                <w:sz w:val="28"/>
                <w:szCs w:val="28"/>
              </w:rPr>
              <w:t>? Кто такой волонтер»</w:t>
            </w:r>
          </w:p>
          <w:p w:rsidR="00DF3C96" w:rsidRPr="00E92B72" w:rsidRDefault="007C4736" w:rsidP="00DF3C96">
            <w:pPr>
              <w:pStyle w:val="a3"/>
              <w:numPr>
                <w:ilvl w:val="0"/>
                <w:numId w:val="14"/>
              </w:numPr>
              <w:spacing w:before="0" w:beforeAutospacing="0" w:after="240" w:afterAutospacing="0"/>
              <w:contextualSpacing/>
              <w:rPr>
                <w:color w:val="333333"/>
                <w:sz w:val="28"/>
                <w:szCs w:val="28"/>
              </w:rPr>
            </w:pPr>
            <w:r w:rsidRPr="00E92B72">
              <w:rPr>
                <w:color w:val="333333"/>
                <w:sz w:val="28"/>
                <w:szCs w:val="28"/>
              </w:rPr>
              <w:t>Показ презентаций: «Делай добро», «</w:t>
            </w:r>
            <w:proofErr w:type="spellStart"/>
            <w:r w:rsidRPr="00E92B72">
              <w:rPr>
                <w:color w:val="333333"/>
                <w:sz w:val="28"/>
                <w:szCs w:val="28"/>
              </w:rPr>
              <w:t>Волонтерство</w:t>
            </w:r>
            <w:proofErr w:type="spellEnd"/>
            <w:r w:rsidRPr="00E92B72">
              <w:rPr>
                <w:color w:val="333333"/>
                <w:sz w:val="28"/>
                <w:szCs w:val="28"/>
              </w:rPr>
              <w:t>»</w:t>
            </w:r>
          </w:p>
          <w:p w:rsidR="007C4736" w:rsidRPr="00E92B72" w:rsidRDefault="00DF3C96" w:rsidP="007C4736">
            <w:pPr>
              <w:pStyle w:val="a3"/>
              <w:numPr>
                <w:ilvl w:val="0"/>
                <w:numId w:val="14"/>
              </w:numPr>
              <w:spacing w:before="0" w:beforeAutospacing="0" w:after="240" w:afterAutospacing="0"/>
              <w:contextualSpacing/>
              <w:rPr>
                <w:sz w:val="28"/>
                <w:szCs w:val="28"/>
              </w:rPr>
            </w:pPr>
            <w:r w:rsidRPr="00E92B72">
              <w:rPr>
                <w:color w:val="000000" w:themeColor="text1"/>
                <w:sz w:val="28"/>
                <w:szCs w:val="28"/>
              </w:rPr>
              <w:t>Беседа с детьми</w:t>
            </w:r>
            <w:r w:rsidR="007C4736" w:rsidRPr="00E92B72">
              <w:rPr>
                <w:color w:val="000000" w:themeColor="text1"/>
                <w:sz w:val="28"/>
                <w:szCs w:val="28"/>
              </w:rPr>
              <w:t xml:space="preserve"> о помощи животным и птицам.</w:t>
            </w:r>
            <w:r w:rsidRPr="00E92B7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DF3C96" w:rsidRPr="00E92B72" w:rsidRDefault="00DF3C96" w:rsidP="007C4736">
            <w:pPr>
              <w:pStyle w:val="a3"/>
              <w:spacing w:before="0" w:beforeAutospacing="0" w:after="240" w:afterAutospacing="0"/>
              <w:ind w:left="720"/>
              <w:contextualSpacing/>
              <w:rPr>
                <w:sz w:val="28"/>
                <w:szCs w:val="28"/>
              </w:rPr>
            </w:pPr>
            <w:r w:rsidRPr="00E92B72">
              <w:rPr>
                <w:b/>
                <w:bCs/>
                <w:sz w:val="28"/>
                <w:szCs w:val="28"/>
              </w:rPr>
              <w:t xml:space="preserve">Познавательно-исследовательская </w:t>
            </w:r>
            <w:r w:rsidRPr="00E92B72">
              <w:rPr>
                <w:b/>
                <w:bCs/>
                <w:sz w:val="28"/>
                <w:szCs w:val="28"/>
              </w:rPr>
              <w:lastRenderedPageBreak/>
              <w:t>деятельность:</w:t>
            </w:r>
          </w:p>
          <w:p w:rsidR="00DF3C96" w:rsidRPr="00E92B72" w:rsidRDefault="00DF3C96" w:rsidP="007C4736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оформление альбома «</w:t>
            </w:r>
            <w:r w:rsidR="007C4736"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добрые поступки</w:t>
            </w: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  <w:tr w:rsidR="00DF3C96" w:rsidRPr="00E92B72" w:rsidTr="00DF3C96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135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 детям:</w:t>
            </w:r>
          </w:p>
          <w:p w:rsidR="00366EBE" w:rsidRPr="00E92B72" w:rsidRDefault="00366EBE" w:rsidP="00366EBE">
            <w:pPr>
              <w:pStyle w:val="a7"/>
              <w:numPr>
                <w:ilvl w:val="0"/>
                <w:numId w:val="16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2B72">
              <w:rPr>
                <w:rFonts w:ascii="Times New Roman" w:hAnsi="Times New Roman" w:cs="Times New Roman"/>
                <w:sz w:val="28"/>
                <w:szCs w:val="28"/>
              </w:rPr>
              <w:t xml:space="preserve">С. Я. Маршака «Друзья-товарищи», Г. </w:t>
            </w:r>
            <w:proofErr w:type="spellStart"/>
            <w:r w:rsidRPr="00E92B72">
              <w:rPr>
                <w:rFonts w:ascii="Times New Roman" w:hAnsi="Times New Roman" w:cs="Times New Roman"/>
                <w:sz w:val="28"/>
                <w:szCs w:val="28"/>
              </w:rPr>
              <w:t>Остера</w:t>
            </w:r>
            <w:proofErr w:type="spellEnd"/>
            <w:r w:rsidRPr="00E92B72">
              <w:rPr>
                <w:rFonts w:ascii="Times New Roman" w:hAnsi="Times New Roman" w:cs="Times New Roman"/>
                <w:sz w:val="28"/>
                <w:szCs w:val="28"/>
              </w:rPr>
              <w:t xml:space="preserve"> «Вредные советы», В. Осеевой «Рыжий кот», «Добрые слова», В. Маяковского «Что такое хорошо и, что такое плохо», ненецкие сказки «</w:t>
            </w:r>
            <w:proofErr w:type="spellStart"/>
            <w:r w:rsidRPr="00E92B72"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 w:rsidRPr="00E92B72">
              <w:rPr>
                <w:rFonts w:ascii="Times New Roman" w:hAnsi="Times New Roman" w:cs="Times New Roman"/>
                <w:sz w:val="28"/>
                <w:szCs w:val="28"/>
              </w:rPr>
              <w:t>», «Три сына», Е. Благининой «Подарок», «Как светлячок друга искал», стихи А. Кузнецова «Подружки», Е.Серова «Нехорошая история», Л.Толстой «Лев и собачка»…</w:t>
            </w:r>
            <w:proofErr w:type="gramEnd"/>
          </w:p>
          <w:p w:rsidR="00DF3C96" w:rsidRPr="00E92B72" w:rsidRDefault="00DF3C96" w:rsidP="00366EBE">
            <w:pPr>
              <w:pStyle w:val="a7"/>
              <w:spacing w:after="135" w:line="240" w:lineRule="auto"/>
              <w:ind w:left="5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Развивающие игры на развитие речи:</w:t>
            </w:r>
          </w:p>
          <w:p w:rsidR="00366EBE" w:rsidRPr="00E92B72" w:rsidRDefault="00DF3C96" w:rsidP="00366EB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66EBE" w:rsidRPr="00E92B72">
              <w:rPr>
                <w:rFonts w:ascii="Times New Roman" w:hAnsi="Times New Roman" w:cs="Times New Roman"/>
                <w:bCs/>
                <w:sz w:val="28"/>
                <w:szCs w:val="28"/>
              </w:rPr>
              <w:t>Психогимнастика</w:t>
            </w:r>
            <w:proofErr w:type="spellEnd"/>
            <w:r w:rsidR="00366EBE" w:rsidRPr="00E92B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«Не сердись, улыбнись!»</w:t>
            </w:r>
          </w:p>
          <w:p w:rsidR="00366EBE" w:rsidRPr="00E92B72" w:rsidRDefault="00366EBE" w:rsidP="00366EB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Словесная игра «Кто больше скажет добрых и теплых слов Зайчихе»</w:t>
            </w:r>
          </w:p>
          <w:p w:rsidR="00366EBE" w:rsidRPr="00E92B72" w:rsidRDefault="00366EBE" w:rsidP="00366EB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Словесная игра «Угадай слово».</w:t>
            </w:r>
          </w:p>
          <w:p w:rsidR="00366EBE" w:rsidRPr="00E92B72" w:rsidRDefault="00366EBE" w:rsidP="00366EB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Словесная игра «Наоборот».</w:t>
            </w:r>
          </w:p>
          <w:p w:rsidR="00366EBE" w:rsidRPr="00E92B72" w:rsidRDefault="00366EBE" w:rsidP="00366EB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игра: «Оцени поступок».</w:t>
            </w:r>
          </w:p>
          <w:p w:rsidR="00366EBE" w:rsidRPr="00E92B72" w:rsidRDefault="00366EBE" w:rsidP="00366EB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bCs/>
                <w:sz w:val="28"/>
                <w:szCs w:val="28"/>
              </w:rPr>
              <w:t>Игра «Чудо - дерево».</w:t>
            </w:r>
          </w:p>
          <w:p w:rsidR="00DF3C96" w:rsidRPr="00E92B72" w:rsidRDefault="00DF3C96" w:rsidP="00366EBE">
            <w:pPr>
              <w:spacing w:after="0" w:line="240" w:lineRule="auto"/>
              <w:ind w:left="8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3C96" w:rsidRPr="00E92B72" w:rsidTr="00DF3C96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Художественно  </w:t>
            </w:r>
            <w:proofErr w:type="gramStart"/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-э</w:t>
            </w:r>
            <w:proofErr w:type="gramEnd"/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стетическое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DF3C96" w:rsidRPr="00E92B72" w:rsidRDefault="00366EBE" w:rsidP="00DF3C96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«Человечек</w:t>
            </w:r>
            <w:r w:rsidR="00DF3C96"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F3C96" w:rsidRPr="00E92B72" w:rsidRDefault="00DF3C96" w:rsidP="00DF3C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Рисование: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366EBE" w:rsidRPr="00E92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Сердце в ладошках</w:t>
            </w:r>
            <w:r w:rsidRPr="00E92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DF3C96" w:rsidRPr="00E92B72" w:rsidRDefault="00DF3C96" w:rsidP="00DF3C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Аппликация:</w:t>
            </w:r>
          </w:p>
          <w:p w:rsidR="00DF3C96" w:rsidRPr="00E92B72" w:rsidRDefault="00366EBE" w:rsidP="00DF3C96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«Дерево дружбы</w:t>
            </w:r>
            <w:r w:rsidR="00DF3C96"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DF3C96" w:rsidRPr="00E92B72" w:rsidRDefault="00DF3C96" w:rsidP="00366EB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F3C96" w:rsidRPr="00E92B72" w:rsidRDefault="00DF3C96" w:rsidP="00DF3C9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Просл</w:t>
            </w:r>
            <w:r w:rsidR="00366EBE" w:rsidRPr="00E92B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ушивание музыкальных композиций</w:t>
            </w:r>
          </w:p>
          <w:p w:rsidR="00DF3C96" w:rsidRPr="00E92B72" w:rsidRDefault="00DF3C96" w:rsidP="00DF3C9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3C96" w:rsidRPr="00E92B72" w:rsidTr="00DF3C96">
        <w:trPr>
          <w:trHeight w:val="4964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Сюжетно-ролевые игры: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66EBE"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gramStart"/>
            <w:r w:rsidR="00366EBE"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="00366EBE"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рузья</w:t>
            </w: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Дидактические игры:</w:t>
            </w:r>
          </w:p>
          <w:p w:rsidR="00366EBE" w:rsidRPr="00E92B72" w:rsidRDefault="00366EBE" w:rsidP="00366EBE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Дидактическая игра: «Оцени поступок».</w:t>
            </w:r>
          </w:p>
          <w:p w:rsidR="00366EBE" w:rsidRPr="00E92B72" w:rsidRDefault="00366EBE" w:rsidP="00366EBE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 «Чудо - дерево».</w:t>
            </w:r>
          </w:p>
          <w:p w:rsidR="00DF3C96" w:rsidRPr="00E92B72" w:rsidRDefault="00366EBE" w:rsidP="00366EBE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3C96"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от чего»;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лишнее?»;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«Лабиринт»;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отличия».</w:t>
            </w:r>
          </w:p>
          <w:p w:rsidR="00DF3C96" w:rsidRPr="00E92B72" w:rsidRDefault="00DF3C96" w:rsidP="00DF3C9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Экскурсии: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92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детскому  саду и  его территории;</w:t>
            </w:r>
          </w:p>
          <w:p w:rsidR="00DF3C96" w:rsidRPr="00E92B72" w:rsidRDefault="00DF3C96" w:rsidP="007C4736">
            <w:pPr>
              <w:pStyle w:val="a7"/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F3C96" w:rsidRPr="00E92B72" w:rsidTr="00DF3C96">
        <w:trPr>
          <w:trHeight w:val="4305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Подвижные игры:</w:t>
            </w:r>
          </w:p>
          <w:p w:rsidR="00DF3C96" w:rsidRPr="00E92B72" w:rsidRDefault="00DF3C96" w:rsidP="00DF3C96">
            <w:pPr>
              <w:pStyle w:val="c8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/>
                <w:sz w:val="28"/>
                <w:szCs w:val="28"/>
              </w:rPr>
            </w:pPr>
            <w:r w:rsidRPr="00E92B72">
              <w:rPr>
                <w:rStyle w:val="c7"/>
                <w:bCs/>
                <w:color w:val="000000"/>
                <w:sz w:val="28"/>
                <w:szCs w:val="28"/>
              </w:rPr>
              <w:t>«Бояре»</w:t>
            </w:r>
          </w:p>
          <w:p w:rsidR="00DF3C96" w:rsidRPr="00E92B72" w:rsidRDefault="00DF3C96" w:rsidP="00DF3C96">
            <w:pPr>
              <w:pStyle w:val="c8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2B72">
              <w:rPr>
                <w:bCs/>
                <w:color w:val="000000"/>
                <w:sz w:val="28"/>
                <w:szCs w:val="28"/>
                <w:shd w:val="clear" w:color="auto" w:fill="FFFFFF"/>
              </w:rPr>
              <w:t>«Третий лишний»</w:t>
            </w:r>
          </w:p>
          <w:p w:rsidR="00DF3C96" w:rsidRPr="00E92B72" w:rsidRDefault="00DF3C96" w:rsidP="00DF3C96">
            <w:pPr>
              <w:pStyle w:val="c8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2B72">
              <w:rPr>
                <w:bCs/>
                <w:color w:val="000000"/>
                <w:sz w:val="28"/>
                <w:szCs w:val="28"/>
                <w:shd w:val="clear" w:color="auto" w:fill="FFFFFF"/>
              </w:rPr>
              <w:t>«Горелки»</w:t>
            </w:r>
          </w:p>
          <w:p w:rsidR="00DF3C96" w:rsidRPr="00E92B72" w:rsidRDefault="00DF3C96" w:rsidP="00DF3C96">
            <w:pPr>
              <w:pStyle w:val="c8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2B72">
              <w:rPr>
                <w:bCs/>
                <w:color w:val="000000"/>
                <w:sz w:val="28"/>
                <w:szCs w:val="28"/>
                <w:shd w:val="clear" w:color="auto" w:fill="FFFFFF"/>
              </w:rPr>
              <w:t>«Ручеек»</w:t>
            </w:r>
          </w:p>
          <w:p w:rsidR="00DF3C96" w:rsidRPr="00E92B72" w:rsidRDefault="00DF3C96" w:rsidP="00DF3C96">
            <w:pPr>
              <w:pStyle w:val="c8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2B72">
              <w:rPr>
                <w:bCs/>
                <w:color w:val="000000"/>
                <w:sz w:val="28"/>
                <w:szCs w:val="28"/>
                <w:shd w:val="clear" w:color="auto" w:fill="FFFFFF"/>
              </w:rPr>
              <w:t>«Гори, гори ясно»</w:t>
            </w:r>
          </w:p>
          <w:p w:rsidR="00DF3C96" w:rsidRPr="00E92B72" w:rsidRDefault="00DF3C96" w:rsidP="00DF3C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Физкультминутка: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малая Родина»;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Россия»;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«Пусть всегда будет мир».</w:t>
            </w:r>
          </w:p>
          <w:p w:rsidR="00DF3C96" w:rsidRPr="00E92B72" w:rsidRDefault="00DF3C96" w:rsidP="00DF3C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Пальчиковая гимнастика: </w:t>
            </w:r>
          </w:p>
          <w:p w:rsidR="00DF3C96" w:rsidRPr="00E92B72" w:rsidRDefault="00DF3C96" w:rsidP="00366EBE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66EBE"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</w:t>
            </w:r>
            <w:r w:rsidR="00E92B72" w:rsidRPr="00E92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F3C96" w:rsidRPr="00E92B72" w:rsidTr="00DF3C96">
        <w:trPr>
          <w:trHeight w:val="1542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Мероприятия по работе с родителями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Печатная консультация на тему: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C4736"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Как развивать в детях добро</w:t>
            </w: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DF3C96" w:rsidRPr="00E92B72" w:rsidRDefault="00DF3C96" w:rsidP="00DF3C96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C4736" w:rsidRPr="00E92B7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Родители – примеры для подражания</w:t>
            </w: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7C4736" w:rsidRPr="00E92B72" w:rsidRDefault="007C4736" w:rsidP="00DF3C96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Стенгазета: «Наши добрые дела»</w:t>
            </w:r>
          </w:p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3C96" w:rsidRPr="00E92B72" w:rsidTr="00DF3C96">
        <w:trPr>
          <w:trHeight w:val="1542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 работы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E92B72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Итоговая </w:t>
            </w:r>
            <w:r w:rsidR="007C4736"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презентация: «Наши добрые дела</w:t>
            </w:r>
            <w:r w:rsidRPr="00E92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F3C96" w:rsidRPr="004713CA" w:rsidTr="00DF3C96">
        <w:trPr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4713CA" w:rsidRDefault="00DF3C96" w:rsidP="00DF3C96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3C96" w:rsidRPr="004713CA" w:rsidRDefault="00DF3C96" w:rsidP="00DF3C96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F3C96" w:rsidRPr="004713CA" w:rsidRDefault="00DF3C96" w:rsidP="00DF3C9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C96" w:rsidRPr="004713CA" w:rsidRDefault="00DF3C96" w:rsidP="00DF3C96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713CA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366EBE" w:rsidRPr="009B42A6" w:rsidRDefault="004A325B" w:rsidP="00366EBE">
      <w:pPr>
        <w:rPr>
          <w:rFonts w:ascii="Times New Roman" w:hAnsi="Times New Roman" w:cs="Times New Roman"/>
          <w:sz w:val="28"/>
          <w:szCs w:val="28"/>
        </w:rPr>
      </w:pPr>
      <w:r w:rsidRPr="009B42A6">
        <w:rPr>
          <w:rFonts w:ascii="Times New Roman" w:hAnsi="Times New Roman" w:cs="Times New Roman"/>
          <w:sz w:val="28"/>
          <w:szCs w:val="28"/>
        </w:rPr>
        <w:t>1</w:t>
      </w:r>
      <w:r w:rsidR="00366EBE" w:rsidRPr="009B42A6">
        <w:rPr>
          <w:rFonts w:ascii="Times New Roman" w:hAnsi="Times New Roman" w:cs="Times New Roman"/>
          <w:sz w:val="28"/>
          <w:szCs w:val="28"/>
        </w:rPr>
        <w:t xml:space="preserve">. Л.И. </w:t>
      </w:r>
      <w:proofErr w:type="spellStart"/>
      <w:r w:rsidR="00366EBE" w:rsidRPr="009B42A6">
        <w:rPr>
          <w:rFonts w:ascii="Times New Roman" w:hAnsi="Times New Roman" w:cs="Times New Roman"/>
          <w:sz w:val="28"/>
          <w:szCs w:val="28"/>
        </w:rPr>
        <w:t>Грехова</w:t>
      </w:r>
      <w:proofErr w:type="spellEnd"/>
      <w:r w:rsidR="00366EBE" w:rsidRPr="009B42A6">
        <w:rPr>
          <w:rFonts w:ascii="Times New Roman" w:hAnsi="Times New Roman" w:cs="Times New Roman"/>
          <w:sz w:val="28"/>
          <w:szCs w:val="28"/>
        </w:rPr>
        <w:t xml:space="preserve"> «В союзе с приро</w:t>
      </w:r>
      <w:r w:rsidR="00366EBE">
        <w:rPr>
          <w:rFonts w:ascii="Times New Roman" w:hAnsi="Times New Roman" w:cs="Times New Roman"/>
          <w:sz w:val="28"/>
          <w:szCs w:val="28"/>
        </w:rPr>
        <w:t>дой», «</w:t>
      </w:r>
      <w:proofErr w:type="spellStart"/>
      <w:r w:rsidR="00366EBE">
        <w:rPr>
          <w:rFonts w:ascii="Times New Roman" w:hAnsi="Times New Roman" w:cs="Times New Roman"/>
          <w:sz w:val="28"/>
          <w:szCs w:val="28"/>
        </w:rPr>
        <w:t>Сервисшкола</w:t>
      </w:r>
      <w:proofErr w:type="spellEnd"/>
      <w:r w:rsidR="00366EBE">
        <w:rPr>
          <w:rFonts w:ascii="Times New Roman" w:hAnsi="Times New Roman" w:cs="Times New Roman"/>
          <w:sz w:val="28"/>
          <w:szCs w:val="28"/>
        </w:rPr>
        <w:t>», Москва, 201</w:t>
      </w:r>
      <w:r w:rsidR="00366EBE" w:rsidRPr="009B42A6">
        <w:rPr>
          <w:rFonts w:ascii="Times New Roman" w:hAnsi="Times New Roman" w:cs="Times New Roman"/>
          <w:sz w:val="28"/>
          <w:szCs w:val="28"/>
        </w:rPr>
        <w:t>3г.;</w:t>
      </w:r>
    </w:p>
    <w:p w:rsidR="00366EBE" w:rsidRPr="009B42A6" w:rsidRDefault="00366EBE" w:rsidP="00366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9B42A6">
        <w:rPr>
          <w:rFonts w:ascii="Times New Roman" w:hAnsi="Times New Roman" w:cs="Times New Roman"/>
          <w:sz w:val="28"/>
          <w:szCs w:val="28"/>
        </w:rPr>
        <w:t xml:space="preserve">. М.В. Дубова «Организация проектной деятельности </w:t>
      </w:r>
      <w:r>
        <w:rPr>
          <w:rFonts w:ascii="Times New Roman" w:hAnsi="Times New Roman" w:cs="Times New Roman"/>
          <w:sz w:val="28"/>
          <w:szCs w:val="28"/>
        </w:rPr>
        <w:t>дошкольников, Детство-Пресс, 201</w:t>
      </w:r>
      <w:r w:rsidRPr="009B42A6">
        <w:rPr>
          <w:rFonts w:ascii="Times New Roman" w:hAnsi="Times New Roman" w:cs="Times New Roman"/>
          <w:sz w:val="28"/>
          <w:szCs w:val="28"/>
        </w:rPr>
        <w:t>8г.</w:t>
      </w:r>
    </w:p>
    <w:p w:rsidR="00366EBE" w:rsidRPr="009B42A6" w:rsidRDefault="00366EBE" w:rsidP="00366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B42A6">
        <w:rPr>
          <w:rFonts w:ascii="Times New Roman" w:hAnsi="Times New Roman" w:cs="Times New Roman"/>
          <w:sz w:val="28"/>
          <w:szCs w:val="28"/>
        </w:rPr>
        <w:t xml:space="preserve">. Н.Ф. Виноградова, Т.А. Куликова «Дети, взрослые и мир вокруг </w:t>
      </w:r>
      <w:r>
        <w:rPr>
          <w:rFonts w:ascii="Times New Roman" w:hAnsi="Times New Roman" w:cs="Times New Roman"/>
          <w:sz w:val="28"/>
          <w:szCs w:val="28"/>
        </w:rPr>
        <w:t>нас», «Просвещение», Москва, 201</w:t>
      </w:r>
      <w:r w:rsidRPr="009B42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br/>
        <w:t>4</w:t>
      </w:r>
      <w:r w:rsidRPr="009B42A6">
        <w:rPr>
          <w:rFonts w:ascii="Times New Roman" w:hAnsi="Times New Roman" w:cs="Times New Roman"/>
          <w:sz w:val="28"/>
          <w:szCs w:val="28"/>
        </w:rPr>
        <w:t>. О.М. Масленникова, А.А. Филиппенко «Экологические проекты в детском саду», «Учитель», Волгоград, 2011г.</w:t>
      </w:r>
    </w:p>
    <w:p w:rsidR="00366EBE" w:rsidRDefault="00366EBE" w:rsidP="00366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B42A6">
        <w:rPr>
          <w:rFonts w:ascii="Times New Roman" w:hAnsi="Times New Roman" w:cs="Times New Roman"/>
          <w:sz w:val="28"/>
          <w:szCs w:val="28"/>
        </w:rPr>
        <w:t>. Под редакцией М.А. Васильевой «Примерная общеобразовательная программа дошкольного образования. От рождения до школы», «М</w:t>
      </w:r>
      <w:r>
        <w:rPr>
          <w:rFonts w:ascii="Times New Roman" w:hAnsi="Times New Roman" w:cs="Times New Roman"/>
          <w:sz w:val="28"/>
          <w:szCs w:val="28"/>
        </w:rPr>
        <w:t>озаика синтез, Москва, 2010г.</w:t>
      </w:r>
      <w:r>
        <w:rPr>
          <w:rFonts w:ascii="Times New Roman" w:hAnsi="Times New Roman" w:cs="Times New Roman"/>
          <w:sz w:val="28"/>
          <w:szCs w:val="28"/>
        </w:rPr>
        <w:br/>
        <w:t>6</w:t>
      </w:r>
      <w:r w:rsidRPr="009B42A6">
        <w:rPr>
          <w:rFonts w:ascii="Times New Roman" w:hAnsi="Times New Roman" w:cs="Times New Roman"/>
          <w:sz w:val="28"/>
          <w:szCs w:val="28"/>
        </w:rPr>
        <w:t xml:space="preserve">. С.В. </w:t>
      </w:r>
      <w:proofErr w:type="spellStart"/>
      <w:r w:rsidRPr="009B42A6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9B42A6">
        <w:rPr>
          <w:rFonts w:ascii="Times New Roman" w:hAnsi="Times New Roman" w:cs="Times New Roman"/>
          <w:sz w:val="28"/>
          <w:szCs w:val="28"/>
        </w:rPr>
        <w:t xml:space="preserve"> «Родительские собрания в детском саду», «ВАКО», Москва, 2011г.;</w:t>
      </w:r>
    </w:p>
    <w:p w:rsidR="00DF3C96" w:rsidRPr="00366EBE" w:rsidRDefault="00366EBE" w:rsidP="00366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B42A6">
        <w:rPr>
          <w:rFonts w:ascii="Times New Roman" w:hAnsi="Times New Roman" w:cs="Times New Roman"/>
          <w:sz w:val="28"/>
          <w:szCs w:val="28"/>
        </w:rPr>
        <w:t>. Т.А. Маркова «Детский сад и се</w:t>
      </w:r>
      <w:r>
        <w:rPr>
          <w:rFonts w:ascii="Times New Roman" w:hAnsi="Times New Roman" w:cs="Times New Roman"/>
          <w:sz w:val="28"/>
          <w:szCs w:val="28"/>
        </w:rPr>
        <w:t>мья», «Просвещение», Москва, 201</w:t>
      </w:r>
      <w:r w:rsidRPr="009B42A6">
        <w:rPr>
          <w:rFonts w:ascii="Times New Roman" w:hAnsi="Times New Roman" w:cs="Times New Roman"/>
          <w:sz w:val="28"/>
          <w:szCs w:val="28"/>
        </w:rPr>
        <w:t>6г.;</w:t>
      </w:r>
    </w:p>
    <w:p w:rsidR="00205F3A" w:rsidRPr="008C0E20" w:rsidRDefault="00205F3A">
      <w:pPr>
        <w:rPr>
          <w:rFonts w:ascii="Times New Roman" w:hAnsi="Times New Roman" w:cs="Times New Roman"/>
          <w:sz w:val="28"/>
          <w:szCs w:val="28"/>
        </w:rPr>
      </w:pPr>
    </w:p>
    <w:sectPr w:rsidR="00205F3A" w:rsidRPr="008C0E20" w:rsidSect="00E4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0F7"/>
    <w:multiLevelType w:val="multilevel"/>
    <w:tmpl w:val="4142E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23CAF"/>
    <w:multiLevelType w:val="hybridMultilevel"/>
    <w:tmpl w:val="9112F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56298"/>
    <w:multiLevelType w:val="multilevel"/>
    <w:tmpl w:val="47D2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35C85"/>
    <w:multiLevelType w:val="hybridMultilevel"/>
    <w:tmpl w:val="2BAE1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350EA"/>
    <w:multiLevelType w:val="hybridMultilevel"/>
    <w:tmpl w:val="B7108666"/>
    <w:lvl w:ilvl="0" w:tplc="0419000D">
      <w:start w:val="1"/>
      <w:numFmt w:val="bullet"/>
      <w:lvlText w:val=""/>
      <w:lvlJc w:val="left"/>
      <w:pPr>
        <w:ind w:left="8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5">
    <w:nsid w:val="1B220CCA"/>
    <w:multiLevelType w:val="hybridMultilevel"/>
    <w:tmpl w:val="97F2B44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0480FD4"/>
    <w:multiLevelType w:val="multilevel"/>
    <w:tmpl w:val="F2D8D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F41A6"/>
    <w:multiLevelType w:val="multilevel"/>
    <w:tmpl w:val="FEF4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67F87"/>
    <w:multiLevelType w:val="hybridMultilevel"/>
    <w:tmpl w:val="505EBE5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FBD2C4C"/>
    <w:multiLevelType w:val="hybridMultilevel"/>
    <w:tmpl w:val="1A1AAAA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3BB83A80"/>
    <w:multiLevelType w:val="hybridMultilevel"/>
    <w:tmpl w:val="1562C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F32354"/>
    <w:multiLevelType w:val="multilevel"/>
    <w:tmpl w:val="F33E21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D06FF3"/>
    <w:multiLevelType w:val="hybridMultilevel"/>
    <w:tmpl w:val="3FEC8C3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B1CAB"/>
    <w:multiLevelType w:val="multilevel"/>
    <w:tmpl w:val="F30E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E14EBB"/>
    <w:multiLevelType w:val="multilevel"/>
    <w:tmpl w:val="41E68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360023"/>
    <w:multiLevelType w:val="hybridMultilevel"/>
    <w:tmpl w:val="3920046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530111B0"/>
    <w:multiLevelType w:val="hybridMultilevel"/>
    <w:tmpl w:val="9DCAE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D76F8"/>
    <w:multiLevelType w:val="multilevel"/>
    <w:tmpl w:val="A490C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347C80"/>
    <w:multiLevelType w:val="hybridMultilevel"/>
    <w:tmpl w:val="9AA8C30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627E383F"/>
    <w:multiLevelType w:val="multilevel"/>
    <w:tmpl w:val="EB547E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B648D2"/>
    <w:multiLevelType w:val="hybridMultilevel"/>
    <w:tmpl w:val="EE40B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100EBE"/>
    <w:multiLevelType w:val="multilevel"/>
    <w:tmpl w:val="6846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30182F"/>
    <w:multiLevelType w:val="hybridMultilevel"/>
    <w:tmpl w:val="0BE6DD1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F21AF"/>
    <w:multiLevelType w:val="hybridMultilevel"/>
    <w:tmpl w:val="2F62216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16"/>
  </w:num>
  <w:num w:numId="5">
    <w:abstractNumId w:val="22"/>
  </w:num>
  <w:num w:numId="6">
    <w:abstractNumId w:val="15"/>
  </w:num>
  <w:num w:numId="7">
    <w:abstractNumId w:val="19"/>
  </w:num>
  <w:num w:numId="8">
    <w:abstractNumId w:val="7"/>
  </w:num>
  <w:num w:numId="9">
    <w:abstractNumId w:val="24"/>
  </w:num>
  <w:num w:numId="10">
    <w:abstractNumId w:val="14"/>
  </w:num>
  <w:num w:numId="11">
    <w:abstractNumId w:val="11"/>
  </w:num>
  <w:num w:numId="12">
    <w:abstractNumId w:val="26"/>
  </w:num>
  <w:num w:numId="13">
    <w:abstractNumId w:val="20"/>
  </w:num>
  <w:num w:numId="14">
    <w:abstractNumId w:val="23"/>
  </w:num>
  <w:num w:numId="15">
    <w:abstractNumId w:val="3"/>
  </w:num>
  <w:num w:numId="16">
    <w:abstractNumId w:val="5"/>
  </w:num>
  <w:num w:numId="17">
    <w:abstractNumId w:val="4"/>
  </w:num>
  <w:num w:numId="18">
    <w:abstractNumId w:val="1"/>
  </w:num>
  <w:num w:numId="19">
    <w:abstractNumId w:val="13"/>
  </w:num>
  <w:num w:numId="20">
    <w:abstractNumId w:val="9"/>
  </w:num>
  <w:num w:numId="21">
    <w:abstractNumId w:val="27"/>
  </w:num>
  <w:num w:numId="22">
    <w:abstractNumId w:val="18"/>
  </w:num>
  <w:num w:numId="23">
    <w:abstractNumId w:val="6"/>
  </w:num>
  <w:num w:numId="24">
    <w:abstractNumId w:val="10"/>
  </w:num>
  <w:num w:numId="25">
    <w:abstractNumId w:val="21"/>
  </w:num>
  <w:num w:numId="26">
    <w:abstractNumId w:val="25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F3A"/>
    <w:rsid w:val="00042FE2"/>
    <w:rsid w:val="00181DC5"/>
    <w:rsid w:val="00205F3A"/>
    <w:rsid w:val="00272025"/>
    <w:rsid w:val="00366EBE"/>
    <w:rsid w:val="003E2F60"/>
    <w:rsid w:val="004A325B"/>
    <w:rsid w:val="007C4736"/>
    <w:rsid w:val="00807283"/>
    <w:rsid w:val="0089584F"/>
    <w:rsid w:val="008C0E20"/>
    <w:rsid w:val="008E71C9"/>
    <w:rsid w:val="009B42A6"/>
    <w:rsid w:val="00A92DBD"/>
    <w:rsid w:val="00CA329E"/>
    <w:rsid w:val="00CE328F"/>
    <w:rsid w:val="00D34CCA"/>
    <w:rsid w:val="00DF3C96"/>
    <w:rsid w:val="00E42367"/>
    <w:rsid w:val="00E9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05F3A"/>
    <w:rPr>
      <w:color w:val="0000FF"/>
      <w:u w:val="single"/>
    </w:rPr>
  </w:style>
  <w:style w:type="paragraph" w:styleId="a5">
    <w:name w:val="No Spacing"/>
    <w:uiPriority w:val="1"/>
    <w:qFormat/>
    <w:rsid w:val="00DF3C96"/>
    <w:pPr>
      <w:spacing w:after="0" w:line="240" w:lineRule="auto"/>
    </w:pPr>
  </w:style>
  <w:style w:type="table" w:styleId="a6">
    <w:name w:val="Table Grid"/>
    <w:basedOn w:val="a1"/>
    <w:uiPriority w:val="59"/>
    <w:rsid w:val="00DF3C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F3C96"/>
    <w:pPr>
      <w:ind w:left="720"/>
      <w:contextualSpacing/>
    </w:pPr>
    <w:rPr>
      <w:rFonts w:eastAsiaTheme="minorHAnsi"/>
      <w:lang w:eastAsia="en-US"/>
    </w:rPr>
  </w:style>
  <w:style w:type="character" w:customStyle="1" w:styleId="c6">
    <w:name w:val="c6"/>
    <w:basedOn w:val="a0"/>
    <w:rsid w:val="00DF3C96"/>
  </w:style>
  <w:style w:type="paragraph" w:customStyle="1" w:styleId="c1">
    <w:name w:val="c1"/>
    <w:basedOn w:val="a"/>
    <w:rsid w:val="00DF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F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F3C96"/>
  </w:style>
  <w:style w:type="paragraph" w:styleId="a8">
    <w:name w:val="Balloon Text"/>
    <w:basedOn w:val="a"/>
    <w:link w:val="a9"/>
    <w:uiPriority w:val="99"/>
    <w:semiHidden/>
    <w:unhideWhenUsed/>
    <w:rsid w:val="00DF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3C9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72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50ds.ru%2Fsport%2F142-analiz-pozitivnykh-effektov--dostignutykh-dou-za-predydushchie-gody-realizatsii-kompleksno-tselevoy-programmy-razvitiya-mdo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2025-01-28T00:57:00Z</dcterms:created>
  <dcterms:modified xsi:type="dcterms:W3CDTF">2025-01-28T04:45:00Z</dcterms:modified>
</cp:coreProperties>
</file>